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49EA2" w14:textId="77777777" w:rsidR="00CA409B" w:rsidRDefault="00CA409B" w:rsidP="00CA409B">
      <w:pPr>
        <w:pStyle w:val="Title"/>
        <w:jc w:val="center"/>
      </w:pPr>
      <w:r>
        <w:t xml:space="preserve">Equine Behaviour Affiliation </w:t>
      </w:r>
    </w:p>
    <w:p w14:paraId="4F9687AA" w14:textId="0EE13263" w:rsidR="00CA409B" w:rsidRDefault="00CA409B" w:rsidP="00CA409B">
      <w:pPr>
        <w:pStyle w:val="Title"/>
        <w:jc w:val="center"/>
      </w:pPr>
      <w:r>
        <w:t>Animal Welfare Policy</w:t>
      </w:r>
      <w:r w:rsidR="00FB1CDE">
        <w:t xml:space="preserve"> V1.0</w:t>
      </w:r>
    </w:p>
    <w:p w14:paraId="6246E058" w14:textId="3754A999" w:rsidR="00035577" w:rsidRDefault="00FB1CDE" w:rsidP="00035577">
      <w:pPr>
        <w:jc w:val="center"/>
      </w:pPr>
      <w:r>
        <w:t>Checked</w:t>
      </w:r>
      <w:r w:rsidR="00035577">
        <w:t xml:space="preserve"> </w:t>
      </w:r>
      <w:r w:rsidR="00FC4C96">
        <w:t>23/12</w:t>
      </w:r>
      <w:r w:rsidR="00035577">
        <w:t xml:space="preserve">/24. Review date </w:t>
      </w:r>
      <w:r w:rsidR="00FC4C96">
        <w:t>23/12</w:t>
      </w:r>
      <w:r w:rsidR="00035577">
        <w:t>/25.</w:t>
      </w:r>
    </w:p>
    <w:p w14:paraId="08C5F71C" w14:textId="77777777" w:rsidR="00163895" w:rsidRDefault="00163895" w:rsidP="00163895">
      <w:pPr>
        <w:pStyle w:val="Default"/>
        <w:rPr>
          <w:color w:val="auto"/>
        </w:rPr>
      </w:pPr>
      <w:r>
        <w:rPr>
          <w:color w:val="auto"/>
        </w:rPr>
        <w:t xml:space="preserve"> </w:t>
      </w:r>
    </w:p>
    <w:p w14:paraId="2DA5B0D5" w14:textId="6B39B69E" w:rsidR="00163895" w:rsidRDefault="00163895" w:rsidP="00CA409B">
      <w:pPr>
        <w:pStyle w:val="Default"/>
        <w:numPr>
          <w:ilvl w:val="0"/>
          <w:numId w:val="1"/>
        </w:numPr>
        <w:rPr>
          <w:rFonts w:ascii="Arial" w:hAnsi="Arial" w:cs="Arial"/>
          <w:b/>
          <w:bCs/>
          <w:color w:val="auto"/>
          <w:sz w:val="23"/>
          <w:szCs w:val="23"/>
        </w:rPr>
      </w:pPr>
      <w:r>
        <w:rPr>
          <w:rFonts w:ascii="Arial" w:hAnsi="Arial" w:cs="Arial"/>
          <w:b/>
          <w:bCs/>
          <w:color w:val="auto"/>
          <w:sz w:val="23"/>
          <w:szCs w:val="23"/>
        </w:rPr>
        <w:t xml:space="preserve">SCOPE </w:t>
      </w:r>
    </w:p>
    <w:p w14:paraId="0EEB12B7" w14:textId="77777777" w:rsidR="00CA409B" w:rsidRDefault="00CA409B" w:rsidP="00CA409B">
      <w:pPr>
        <w:pStyle w:val="Default"/>
        <w:ind w:left="360"/>
        <w:rPr>
          <w:rFonts w:ascii="Arial" w:hAnsi="Arial" w:cs="Arial"/>
          <w:color w:val="auto"/>
          <w:sz w:val="23"/>
          <w:szCs w:val="23"/>
        </w:rPr>
      </w:pPr>
    </w:p>
    <w:p w14:paraId="0EC193CB" w14:textId="77777777" w:rsidR="00CA409B" w:rsidRDefault="00163895" w:rsidP="00163895">
      <w:pPr>
        <w:pStyle w:val="Default"/>
        <w:rPr>
          <w:rFonts w:ascii="Arial" w:hAnsi="Arial" w:cs="Arial"/>
          <w:color w:val="auto"/>
          <w:sz w:val="22"/>
          <w:szCs w:val="22"/>
        </w:rPr>
      </w:pPr>
      <w:r>
        <w:rPr>
          <w:rFonts w:ascii="Arial" w:hAnsi="Arial" w:cs="Arial"/>
          <w:color w:val="auto"/>
          <w:sz w:val="22"/>
          <w:szCs w:val="22"/>
        </w:rPr>
        <w:t xml:space="preserve">This policy is designed to ensure that </w:t>
      </w:r>
      <w:r w:rsidR="00CA409B">
        <w:rPr>
          <w:rFonts w:ascii="Arial" w:hAnsi="Arial" w:cs="Arial"/>
          <w:color w:val="auto"/>
          <w:sz w:val="22"/>
          <w:szCs w:val="22"/>
        </w:rPr>
        <w:t xml:space="preserve">the Equine Behaviour Affiliation </w:t>
      </w:r>
      <w:r>
        <w:rPr>
          <w:rFonts w:ascii="Arial" w:hAnsi="Arial" w:cs="Arial"/>
          <w:color w:val="auto"/>
          <w:sz w:val="22"/>
          <w:szCs w:val="22"/>
        </w:rPr>
        <w:t>complies with its obligations under relevant legislation, including The Animal Welfare Act 2006, Animal Health and Welfare (Scotland) Act 2006, Welfare of Animal Act (Northern Ireland) 2011 and Republic of Ireland Animal Health and Welfare Act 2013.</w:t>
      </w:r>
    </w:p>
    <w:p w14:paraId="487DB60B" w14:textId="13E68D26" w:rsidR="00163895" w:rsidRDefault="00163895" w:rsidP="00163895">
      <w:pPr>
        <w:pStyle w:val="Default"/>
        <w:rPr>
          <w:rFonts w:ascii="Arial" w:hAnsi="Arial" w:cs="Arial"/>
          <w:color w:val="auto"/>
          <w:sz w:val="22"/>
          <w:szCs w:val="22"/>
        </w:rPr>
      </w:pPr>
      <w:r>
        <w:rPr>
          <w:rFonts w:ascii="Arial" w:hAnsi="Arial" w:cs="Arial"/>
          <w:color w:val="auto"/>
          <w:sz w:val="22"/>
          <w:szCs w:val="22"/>
        </w:rPr>
        <w:t xml:space="preserve"> </w:t>
      </w:r>
    </w:p>
    <w:p w14:paraId="19BD9598" w14:textId="77777777" w:rsidR="00163895" w:rsidRDefault="00163895" w:rsidP="00163895">
      <w:pPr>
        <w:pStyle w:val="Default"/>
        <w:rPr>
          <w:rFonts w:ascii="Arial" w:hAnsi="Arial" w:cs="Arial"/>
          <w:color w:val="auto"/>
          <w:sz w:val="23"/>
          <w:szCs w:val="23"/>
        </w:rPr>
      </w:pPr>
      <w:r>
        <w:rPr>
          <w:rFonts w:ascii="Arial" w:hAnsi="Arial" w:cs="Arial"/>
          <w:b/>
          <w:bCs/>
          <w:color w:val="auto"/>
          <w:sz w:val="23"/>
          <w:szCs w:val="23"/>
        </w:rPr>
        <w:t xml:space="preserve">2. RESPONSIBILITIES </w:t>
      </w:r>
    </w:p>
    <w:p w14:paraId="1920BAA4" w14:textId="77777777" w:rsidR="00163895" w:rsidRDefault="00163895" w:rsidP="00163895">
      <w:pPr>
        <w:pStyle w:val="Default"/>
        <w:rPr>
          <w:rFonts w:ascii="Arial" w:hAnsi="Arial" w:cs="Arial"/>
          <w:color w:val="auto"/>
          <w:sz w:val="23"/>
          <w:szCs w:val="23"/>
        </w:rPr>
      </w:pPr>
    </w:p>
    <w:p w14:paraId="17A4F7ED" w14:textId="099FA024" w:rsidR="00163895" w:rsidRDefault="00163895" w:rsidP="00163895">
      <w:pPr>
        <w:pStyle w:val="Default"/>
        <w:rPr>
          <w:rFonts w:ascii="Arial" w:hAnsi="Arial" w:cs="Arial"/>
          <w:color w:val="auto"/>
          <w:sz w:val="22"/>
          <w:szCs w:val="22"/>
        </w:rPr>
      </w:pPr>
      <w:r>
        <w:rPr>
          <w:rFonts w:ascii="Arial" w:hAnsi="Arial" w:cs="Arial"/>
          <w:color w:val="auto"/>
          <w:sz w:val="22"/>
          <w:szCs w:val="22"/>
        </w:rPr>
        <w:t xml:space="preserve">All </w:t>
      </w:r>
      <w:r w:rsidR="00CA409B">
        <w:rPr>
          <w:rFonts w:ascii="Arial" w:hAnsi="Arial" w:cs="Arial"/>
          <w:color w:val="auto"/>
          <w:sz w:val="22"/>
          <w:szCs w:val="22"/>
        </w:rPr>
        <w:t xml:space="preserve">those working on behalf of the Equine Behaviour Affiliation on a voluntary or paid basis, and all Equine Behaviour Affiliation </w:t>
      </w:r>
      <w:r w:rsidR="00C07B57">
        <w:rPr>
          <w:rFonts w:ascii="Arial" w:hAnsi="Arial" w:cs="Arial"/>
          <w:color w:val="auto"/>
          <w:sz w:val="22"/>
          <w:szCs w:val="22"/>
        </w:rPr>
        <w:t>Registered E</w:t>
      </w:r>
      <w:r w:rsidR="00C07B57">
        <w:rPr>
          <w:rFonts w:ascii="Arial" w:hAnsi="Arial" w:cs="Arial"/>
          <w:color w:val="auto"/>
          <w:sz w:val="22"/>
          <w:szCs w:val="22"/>
        </w:rPr>
        <w:t xml:space="preserve">quine </w:t>
      </w:r>
      <w:r w:rsidR="00C07B57">
        <w:rPr>
          <w:rFonts w:ascii="Arial" w:hAnsi="Arial" w:cs="Arial"/>
          <w:color w:val="auto"/>
          <w:sz w:val="22"/>
          <w:szCs w:val="22"/>
        </w:rPr>
        <w:t>P</w:t>
      </w:r>
      <w:r w:rsidR="00C07B57">
        <w:rPr>
          <w:rFonts w:ascii="Arial" w:hAnsi="Arial" w:cs="Arial"/>
          <w:color w:val="auto"/>
          <w:sz w:val="22"/>
          <w:szCs w:val="22"/>
        </w:rPr>
        <w:t xml:space="preserve">sychology </w:t>
      </w:r>
      <w:r w:rsidR="00C07B57">
        <w:rPr>
          <w:rFonts w:ascii="Arial" w:hAnsi="Arial" w:cs="Arial"/>
          <w:color w:val="auto"/>
          <w:sz w:val="22"/>
          <w:szCs w:val="22"/>
        </w:rPr>
        <w:t>S</w:t>
      </w:r>
      <w:r w:rsidR="00C07B57">
        <w:rPr>
          <w:rFonts w:ascii="Arial" w:hAnsi="Arial" w:cs="Arial"/>
          <w:color w:val="auto"/>
          <w:sz w:val="22"/>
          <w:szCs w:val="22"/>
        </w:rPr>
        <w:t>pecialists</w:t>
      </w:r>
      <w:r>
        <w:rPr>
          <w:rFonts w:ascii="Arial" w:hAnsi="Arial" w:cs="Arial"/>
          <w:color w:val="auto"/>
          <w:sz w:val="22"/>
          <w:szCs w:val="22"/>
        </w:rPr>
        <w:t xml:space="preserve"> are responsible for promoting awareness of this policy and for monitoring its effectiveness and to ensure everyone including </w:t>
      </w:r>
      <w:r w:rsidR="00CA409B">
        <w:rPr>
          <w:rFonts w:ascii="Arial" w:hAnsi="Arial" w:cs="Arial"/>
          <w:color w:val="auto"/>
          <w:sz w:val="22"/>
          <w:szCs w:val="22"/>
        </w:rPr>
        <w:t>l</w:t>
      </w:r>
      <w:r>
        <w:rPr>
          <w:rFonts w:ascii="Arial" w:hAnsi="Arial" w:cs="Arial"/>
          <w:color w:val="auto"/>
          <w:sz w:val="22"/>
          <w:szCs w:val="22"/>
        </w:rPr>
        <w:t xml:space="preserve">earners understand their responsibilities and will familiarise themselves with the Animal Welfare Code of practice. </w:t>
      </w:r>
    </w:p>
    <w:p w14:paraId="73A94F9C" w14:textId="77777777" w:rsidR="00CA409B" w:rsidRDefault="00CA409B" w:rsidP="00163895">
      <w:pPr>
        <w:pStyle w:val="Default"/>
        <w:rPr>
          <w:color w:val="auto"/>
          <w:sz w:val="22"/>
          <w:szCs w:val="22"/>
        </w:rPr>
      </w:pPr>
    </w:p>
    <w:p w14:paraId="04CBD29C" w14:textId="77777777" w:rsidR="00163895" w:rsidRDefault="00163895" w:rsidP="00163895">
      <w:pPr>
        <w:pStyle w:val="Default"/>
        <w:spacing w:after="43"/>
        <w:rPr>
          <w:rFonts w:ascii="Arial" w:hAnsi="Arial" w:cs="Arial"/>
          <w:b/>
          <w:bCs/>
          <w:color w:val="auto"/>
          <w:sz w:val="23"/>
          <w:szCs w:val="23"/>
        </w:rPr>
      </w:pPr>
      <w:r>
        <w:rPr>
          <w:rFonts w:ascii="Arial" w:hAnsi="Arial" w:cs="Arial"/>
          <w:b/>
          <w:bCs/>
          <w:color w:val="auto"/>
          <w:sz w:val="23"/>
          <w:szCs w:val="23"/>
        </w:rPr>
        <w:t xml:space="preserve">3. OBJECTIVES </w:t>
      </w:r>
    </w:p>
    <w:p w14:paraId="47D6275B" w14:textId="77777777" w:rsidR="00163895" w:rsidRDefault="00163895" w:rsidP="00163895">
      <w:pPr>
        <w:pStyle w:val="Default"/>
      </w:pPr>
      <w:r>
        <w:t xml:space="preserve"> </w:t>
      </w:r>
    </w:p>
    <w:p w14:paraId="11CD1A4E" w14:textId="271D35C9" w:rsidR="00CA409B" w:rsidRDefault="00CA409B" w:rsidP="00163895">
      <w:pPr>
        <w:pStyle w:val="Default"/>
        <w:spacing w:after="43"/>
        <w:rPr>
          <w:rFonts w:ascii="Arial" w:hAnsi="Arial" w:cs="Arial"/>
          <w:sz w:val="22"/>
          <w:szCs w:val="22"/>
        </w:rPr>
      </w:pPr>
      <w:r w:rsidRPr="00CA409B">
        <w:rPr>
          <w:rFonts w:ascii="Arial" w:hAnsi="Arial" w:cs="Arial"/>
          <w:sz w:val="22"/>
          <w:szCs w:val="22"/>
        </w:rPr>
        <w:t xml:space="preserve">The </w:t>
      </w:r>
      <w:proofErr w:type="gramStart"/>
      <w:r w:rsidRPr="00CA409B">
        <w:rPr>
          <w:rFonts w:ascii="Arial" w:hAnsi="Arial" w:cs="Arial"/>
          <w:sz w:val="22"/>
          <w:szCs w:val="22"/>
        </w:rPr>
        <w:t>main focus</w:t>
      </w:r>
      <w:proofErr w:type="gramEnd"/>
      <w:r w:rsidRPr="00CA409B">
        <w:rPr>
          <w:rFonts w:ascii="Arial" w:hAnsi="Arial" w:cs="Arial"/>
          <w:sz w:val="22"/>
          <w:szCs w:val="22"/>
        </w:rPr>
        <w:t xml:space="preserve"> of the Equine Behaviour Affiliation’s work and training is to improve both mental and physical wel</w:t>
      </w:r>
      <w:r w:rsidR="00C07B57">
        <w:rPr>
          <w:rFonts w:ascii="Arial" w:hAnsi="Arial" w:cs="Arial"/>
          <w:sz w:val="22"/>
          <w:szCs w:val="22"/>
        </w:rPr>
        <w:t>l-being</w:t>
      </w:r>
      <w:r w:rsidRPr="00CA409B">
        <w:rPr>
          <w:rFonts w:ascii="Arial" w:hAnsi="Arial" w:cs="Arial"/>
          <w:sz w:val="22"/>
          <w:szCs w:val="22"/>
        </w:rPr>
        <w:t xml:space="preserve"> for horses. </w:t>
      </w:r>
      <w:r w:rsidR="00C07B57">
        <w:rPr>
          <w:rFonts w:ascii="Arial" w:hAnsi="Arial" w:cs="Arial"/>
          <w:sz w:val="22"/>
          <w:szCs w:val="22"/>
        </w:rPr>
        <w:t xml:space="preserve">The contents of the Applied Equine Psychology course </w:t>
      </w:r>
      <w:r w:rsidR="005B2B7E">
        <w:rPr>
          <w:rFonts w:ascii="Arial" w:hAnsi="Arial" w:cs="Arial"/>
          <w:sz w:val="22"/>
          <w:szCs w:val="22"/>
        </w:rPr>
        <w:t xml:space="preserve">evidence this. </w:t>
      </w:r>
    </w:p>
    <w:p w14:paraId="7A3F5FBF" w14:textId="0476D032" w:rsidR="00163895" w:rsidRDefault="00163895" w:rsidP="00163895">
      <w:pPr>
        <w:pStyle w:val="Default"/>
        <w:rPr>
          <w:rFonts w:ascii="Arial" w:hAnsi="Arial" w:cs="Arial"/>
          <w:sz w:val="22"/>
          <w:szCs w:val="22"/>
        </w:rPr>
      </w:pPr>
    </w:p>
    <w:p w14:paraId="5D1DC7EF" w14:textId="484BFFD1" w:rsidR="00CA409B" w:rsidRDefault="00CA409B" w:rsidP="00163895">
      <w:pPr>
        <w:pStyle w:val="Default"/>
        <w:rPr>
          <w:sz w:val="22"/>
          <w:szCs w:val="22"/>
        </w:rPr>
      </w:pPr>
      <w:r>
        <w:rPr>
          <w:rFonts w:ascii="Arial" w:hAnsi="Arial" w:cs="Arial"/>
          <w:sz w:val="22"/>
          <w:szCs w:val="22"/>
        </w:rPr>
        <w:t xml:space="preserve">Students are required to </w:t>
      </w:r>
      <w:r w:rsidR="005B2B7E">
        <w:rPr>
          <w:rFonts w:ascii="Arial" w:hAnsi="Arial" w:cs="Arial"/>
          <w:sz w:val="22"/>
          <w:szCs w:val="22"/>
        </w:rPr>
        <w:t xml:space="preserve">continually </w:t>
      </w:r>
      <w:r>
        <w:rPr>
          <w:rFonts w:ascii="Arial" w:hAnsi="Arial" w:cs="Arial"/>
          <w:sz w:val="22"/>
          <w:szCs w:val="22"/>
        </w:rPr>
        <w:t>assess</w:t>
      </w:r>
      <w:r w:rsidR="005B2B7E">
        <w:rPr>
          <w:rFonts w:ascii="Arial" w:hAnsi="Arial" w:cs="Arial"/>
          <w:sz w:val="22"/>
          <w:szCs w:val="22"/>
        </w:rPr>
        <w:t xml:space="preserve"> equine well-being throughout their coursework and examination</w:t>
      </w:r>
      <w:r w:rsidR="009A2772">
        <w:rPr>
          <w:rFonts w:ascii="Arial" w:hAnsi="Arial" w:cs="Arial"/>
          <w:sz w:val="22"/>
          <w:szCs w:val="22"/>
        </w:rPr>
        <w:t xml:space="preserve">s. </w:t>
      </w:r>
      <w:r>
        <w:rPr>
          <w:rFonts w:ascii="Arial" w:hAnsi="Arial" w:cs="Arial"/>
          <w:sz w:val="22"/>
          <w:szCs w:val="22"/>
        </w:rPr>
        <w:t xml:space="preserve"> </w:t>
      </w:r>
    </w:p>
    <w:p w14:paraId="6CF5BA1E" w14:textId="77777777" w:rsidR="00163895" w:rsidRDefault="00163895" w:rsidP="00163895">
      <w:pPr>
        <w:pStyle w:val="Default"/>
        <w:rPr>
          <w:rFonts w:ascii="Wingdings" w:hAnsi="Wingdings" w:cs="Wingdings"/>
          <w:color w:val="auto"/>
          <w:sz w:val="22"/>
          <w:szCs w:val="22"/>
        </w:rPr>
      </w:pPr>
    </w:p>
    <w:p w14:paraId="12F76BA0" w14:textId="77777777" w:rsidR="00163895" w:rsidRDefault="00163895" w:rsidP="00163895">
      <w:pPr>
        <w:pStyle w:val="Default"/>
        <w:rPr>
          <w:rFonts w:ascii="Arial" w:hAnsi="Arial" w:cs="Arial"/>
          <w:color w:val="auto"/>
          <w:sz w:val="23"/>
          <w:szCs w:val="23"/>
        </w:rPr>
      </w:pPr>
      <w:r>
        <w:rPr>
          <w:rFonts w:ascii="Arial" w:hAnsi="Arial" w:cs="Arial"/>
          <w:b/>
          <w:bCs/>
          <w:color w:val="auto"/>
          <w:sz w:val="23"/>
          <w:szCs w:val="23"/>
        </w:rPr>
        <w:t xml:space="preserve">4. COMMITMENT </w:t>
      </w:r>
    </w:p>
    <w:p w14:paraId="38E886E8" w14:textId="77777777" w:rsidR="00163895" w:rsidRDefault="00163895" w:rsidP="00163895">
      <w:pPr>
        <w:pStyle w:val="Default"/>
        <w:rPr>
          <w:rFonts w:ascii="Arial" w:hAnsi="Arial" w:cs="Arial"/>
          <w:color w:val="auto"/>
          <w:sz w:val="23"/>
          <w:szCs w:val="23"/>
        </w:rPr>
      </w:pPr>
    </w:p>
    <w:p w14:paraId="4B8C4B72" w14:textId="58DA357B" w:rsidR="00163895" w:rsidRDefault="00CA409B" w:rsidP="00163895">
      <w:pPr>
        <w:pStyle w:val="Default"/>
        <w:rPr>
          <w:rFonts w:ascii="Arial" w:hAnsi="Arial" w:cs="Arial"/>
          <w:color w:val="auto"/>
          <w:sz w:val="22"/>
          <w:szCs w:val="22"/>
        </w:rPr>
      </w:pPr>
      <w:r>
        <w:rPr>
          <w:rFonts w:ascii="Arial" w:hAnsi="Arial" w:cs="Arial"/>
          <w:color w:val="auto"/>
          <w:sz w:val="22"/>
          <w:szCs w:val="22"/>
        </w:rPr>
        <w:t>The Equine Behaviour Affiliation</w:t>
      </w:r>
      <w:r w:rsidR="00163895">
        <w:rPr>
          <w:rFonts w:ascii="Arial" w:hAnsi="Arial" w:cs="Arial"/>
          <w:color w:val="auto"/>
          <w:sz w:val="22"/>
          <w:szCs w:val="22"/>
        </w:rPr>
        <w:t xml:space="preserve"> is committed to ensuring that when any training or assessment is taking place, or subsequent or post this activity, the health and welfare of </w:t>
      </w:r>
      <w:r w:rsidR="00D24B34">
        <w:rPr>
          <w:rFonts w:ascii="Arial" w:hAnsi="Arial" w:cs="Arial"/>
          <w:color w:val="auto"/>
          <w:sz w:val="22"/>
          <w:szCs w:val="22"/>
        </w:rPr>
        <w:t>equines</w:t>
      </w:r>
      <w:r w:rsidR="00163895">
        <w:rPr>
          <w:rFonts w:ascii="Arial" w:hAnsi="Arial" w:cs="Arial"/>
          <w:color w:val="auto"/>
          <w:sz w:val="22"/>
          <w:szCs w:val="22"/>
        </w:rPr>
        <w:t xml:space="preserve"> has been </w:t>
      </w:r>
      <w:r>
        <w:rPr>
          <w:rFonts w:ascii="Arial" w:hAnsi="Arial" w:cs="Arial"/>
          <w:color w:val="auto"/>
          <w:sz w:val="22"/>
          <w:szCs w:val="22"/>
        </w:rPr>
        <w:t>given top priority</w:t>
      </w:r>
      <w:r w:rsidR="00163895">
        <w:rPr>
          <w:rFonts w:ascii="Arial" w:hAnsi="Arial" w:cs="Arial"/>
          <w:color w:val="auto"/>
          <w:sz w:val="22"/>
          <w:szCs w:val="22"/>
        </w:rPr>
        <w:t xml:space="preserve">. All </w:t>
      </w:r>
      <w:r w:rsidR="00D24B34">
        <w:rPr>
          <w:rFonts w:ascii="Arial" w:hAnsi="Arial" w:cs="Arial"/>
          <w:color w:val="auto"/>
          <w:sz w:val="22"/>
          <w:szCs w:val="22"/>
        </w:rPr>
        <w:t>equines must</w:t>
      </w:r>
      <w:r w:rsidR="00163895">
        <w:rPr>
          <w:rFonts w:ascii="Arial" w:hAnsi="Arial" w:cs="Arial"/>
          <w:color w:val="auto"/>
          <w:sz w:val="22"/>
          <w:szCs w:val="22"/>
        </w:rPr>
        <w:t xml:space="preserve"> be treated with compassion and respect and must not be mistreated or any unnecessary force used. </w:t>
      </w:r>
      <w:r w:rsidR="00D24B34">
        <w:rPr>
          <w:rFonts w:ascii="Arial" w:hAnsi="Arial" w:cs="Arial"/>
          <w:color w:val="auto"/>
          <w:sz w:val="22"/>
          <w:szCs w:val="22"/>
        </w:rPr>
        <w:t xml:space="preserve">As this is the focus of the course, essentially learning how to treat equines with empathy and respect, and how to integrate this with effective management and training, great care is taken that the students or instructors are not put in positions where any mistreatment might occur. </w:t>
      </w:r>
    </w:p>
    <w:p w14:paraId="46428BD8" w14:textId="77777777" w:rsidR="00D24B34" w:rsidRDefault="00D24B34" w:rsidP="00163895">
      <w:pPr>
        <w:pStyle w:val="Default"/>
        <w:rPr>
          <w:color w:val="auto"/>
          <w:sz w:val="22"/>
          <w:szCs w:val="22"/>
        </w:rPr>
      </w:pPr>
    </w:p>
    <w:p w14:paraId="40D67B33" w14:textId="77777777" w:rsidR="00163895" w:rsidRDefault="00163895" w:rsidP="00163895">
      <w:pPr>
        <w:pStyle w:val="Default"/>
        <w:rPr>
          <w:rFonts w:ascii="Arial" w:hAnsi="Arial" w:cs="Arial"/>
          <w:color w:val="auto"/>
          <w:sz w:val="23"/>
          <w:szCs w:val="23"/>
        </w:rPr>
      </w:pPr>
      <w:r>
        <w:rPr>
          <w:rFonts w:ascii="Arial" w:hAnsi="Arial" w:cs="Arial"/>
          <w:b/>
          <w:bCs/>
          <w:color w:val="auto"/>
          <w:sz w:val="23"/>
          <w:szCs w:val="23"/>
        </w:rPr>
        <w:t xml:space="preserve">5. REPORTING </w:t>
      </w:r>
    </w:p>
    <w:p w14:paraId="7F411E61" w14:textId="77777777" w:rsidR="00163895" w:rsidRDefault="00163895" w:rsidP="00163895">
      <w:pPr>
        <w:pStyle w:val="Default"/>
        <w:rPr>
          <w:rFonts w:ascii="Arial" w:hAnsi="Arial" w:cs="Arial"/>
          <w:color w:val="auto"/>
          <w:sz w:val="23"/>
          <w:szCs w:val="23"/>
        </w:rPr>
      </w:pPr>
    </w:p>
    <w:p w14:paraId="00375AB1" w14:textId="4D2A0ECB" w:rsidR="00163895" w:rsidRDefault="00D24B34" w:rsidP="00163895">
      <w:pPr>
        <w:pStyle w:val="Default"/>
        <w:rPr>
          <w:color w:val="auto"/>
          <w:sz w:val="22"/>
          <w:szCs w:val="22"/>
        </w:rPr>
      </w:pPr>
      <w:r>
        <w:rPr>
          <w:rFonts w:ascii="Arial" w:hAnsi="Arial" w:cs="Arial"/>
          <w:color w:val="auto"/>
          <w:sz w:val="22"/>
          <w:szCs w:val="22"/>
        </w:rPr>
        <w:t>The Equine Behaviour Affiliation</w:t>
      </w:r>
      <w:r w:rsidR="00163895">
        <w:rPr>
          <w:rFonts w:ascii="Arial" w:hAnsi="Arial" w:cs="Arial"/>
          <w:color w:val="auto"/>
          <w:sz w:val="22"/>
          <w:szCs w:val="22"/>
        </w:rPr>
        <w:t xml:space="preserve"> review the effectiveness of this policy by ensuing a risk assessment is carried out pre and post any training or assessment activity to ensure learners, staff or associates formally report any instances that may impact animal health and welfare or the environment. </w:t>
      </w:r>
    </w:p>
    <w:p w14:paraId="4E193493" w14:textId="41604682" w:rsidR="00BE58C8" w:rsidRPr="00D24B34" w:rsidRDefault="00163895" w:rsidP="00D24B34">
      <w:pPr>
        <w:pStyle w:val="Default"/>
        <w:rPr>
          <w:rFonts w:ascii="Arial" w:hAnsi="Arial" w:cs="Arial"/>
          <w:color w:val="auto"/>
          <w:sz w:val="22"/>
          <w:szCs w:val="22"/>
        </w:rPr>
      </w:pPr>
      <w:r>
        <w:rPr>
          <w:rFonts w:ascii="Arial" w:hAnsi="Arial" w:cs="Arial"/>
          <w:color w:val="auto"/>
          <w:sz w:val="22"/>
          <w:szCs w:val="22"/>
        </w:rPr>
        <w:t xml:space="preserve">This policy is reviewed regularly and updated annually or as and when required. </w:t>
      </w:r>
    </w:p>
    <w:sectPr w:rsidR="00BE58C8" w:rsidRPr="00D24B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F7BDA"/>
    <w:multiLevelType w:val="hybridMultilevel"/>
    <w:tmpl w:val="05D0556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33729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EC4"/>
    <w:rsid w:val="00025EC4"/>
    <w:rsid w:val="00035577"/>
    <w:rsid w:val="00163895"/>
    <w:rsid w:val="005B2B7E"/>
    <w:rsid w:val="00702669"/>
    <w:rsid w:val="00895E32"/>
    <w:rsid w:val="009A2772"/>
    <w:rsid w:val="00BE58C8"/>
    <w:rsid w:val="00C07B57"/>
    <w:rsid w:val="00CA409B"/>
    <w:rsid w:val="00D24B34"/>
    <w:rsid w:val="00FB1CDE"/>
    <w:rsid w:val="00FC4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5EBE5"/>
  <w15:chartTrackingRefBased/>
  <w15:docId w15:val="{8ED908E6-9CA3-4A3B-A71A-EDC59B3EE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0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3895"/>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next w:val="Normal"/>
    <w:link w:val="TitleChar"/>
    <w:uiPriority w:val="10"/>
    <w:qFormat/>
    <w:rsid w:val="00CA409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409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George</dc:creator>
  <cp:keywords/>
  <dc:description/>
  <cp:lastModifiedBy>Felicity George</cp:lastModifiedBy>
  <cp:revision>10</cp:revision>
  <dcterms:created xsi:type="dcterms:W3CDTF">2019-09-20T20:42:00Z</dcterms:created>
  <dcterms:modified xsi:type="dcterms:W3CDTF">2024-12-23T11:35:00Z</dcterms:modified>
</cp:coreProperties>
</file>